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A0" w:rsidRPr="00270DA0" w:rsidRDefault="00270DA0" w:rsidP="00270D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DA0">
        <w:rPr>
          <w:rFonts w:ascii="Times New Roman" w:hAnsi="Times New Roman" w:cs="Times New Roman"/>
          <w:b/>
          <w:sz w:val="24"/>
          <w:szCs w:val="24"/>
        </w:rPr>
        <w:t>Northern New York Volunteer Firemen’s Association</w:t>
      </w:r>
    </w:p>
    <w:p w:rsidR="00CD166B" w:rsidRPr="00270DA0" w:rsidRDefault="00270DA0" w:rsidP="00270D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DA0">
        <w:rPr>
          <w:rFonts w:ascii="Times New Roman" w:hAnsi="Times New Roman" w:cs="Times New Roman"/>
          <w:b/>
          <w:sz w:val="24"/>
          <w:szCs w:val="24"/>
        </w:rPr>
        <w:t>Suggested Parade Order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Guard (If Used)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NNYVFA Officials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Marshall (If Used)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Host(s)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Convention Host(s)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Tournament Winner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Tournament-Second Place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Tournament-Third Place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Tournament-Fourth Place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Tournament-Fifth Place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Fireman of the Year (if any)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Remainder of marching units, bands and stand-alone vehicles, suggest spreading bands out in line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get the best benefit from the music.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committee may have additional requirements to be considered</w:t>
      </w:r>
      <w:r w:rsidR="00D0561D">
        <w:rPr>
          <w:rFonts w:ascii="Times New Roman" w:hAnsi="Times New Roman" w:cs="Times New Roman"/>
          <w:sz w:val="24"/>
          <w:szCs w:val="24"/>
        </w:rPr>
        <w:t>.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Parade Lineup list will be in the Officials hands 1 hour prior to parade start.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Host Parade Chair will meet with Northern Parade Committee Chairman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the parade.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Host Committee shall use NNYVFA Signage.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 of the parade, the NNYVFA Signage will go to the next years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Convention Host at that time.</w:t>
      </w:r>
      <w:proofErr w:type="gramEnd"/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the STATE CONVENTION DRILL AND PARADE is in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NNYVFA territory, the signage shall </w:t>
      </w:r>
      <w:r w:rsidR="003751E8">
        <w:rPr>
          <w:rFonts w:ascii="Times New Roman" w:hAnsi="Times New Roman" w:cs="Times New Roman"/>
          <w:sz w:val="24"/>
          <w:szCs w:val="24"/>
        </w:rPr>
        <w:t xml:space="preserve">go to the State Host Department, then </w:t>
      </w:r>
    </w:p>
    <w:p w:rsidR="003751E8" w:rsidRDefault="003751E8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following years Convention Host.</w:t>
      </w: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Parade Officials Rule Book, The Host shall provide a light meal for ALL Parade Officials either prior to or following the parade.</w:t>
      </w:r>
    </w:p>
    <w:p w:rsidR="00270DA0" w:rsidRDefault="00270DA0" w:rsidP="00270D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DA0" w:rsidRPr="00270DA0" w:rsidRDefault="003751E8" w:rsidP="00270D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All parades shall</w:t>
      </w:r>
      <w:bookmarkStart w:id="0" w:name="_GoBack"/>
      <w:bookmarkEnd w:id="0"/>
      <w:r w:rsidR="00270DA0" w:rsidRPr="00270DA0">
        <w:rPr>
          <w:rFonts w:ascii="Times New Roman" w:hAnsi="Times New Roman" w:cs="Times New Roman"/>
          <w:b/>
          <w:sz w:val="24"/>
          <w:szCs w:val="24"/>
        </w:rPr>
        <w:t xml:space="preserve"> follow the Parade Officials Rule Book for Spacing etc.</w:t>
      </w:r>
    </w:p>
    <w:sectPr w:rsidR="00270DA0" w:rsidRPr="00270DA0" w:rsidSect="00270DA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A0"/>
    <w:rsid w:val="00270DA0"/>
    <w:rsid w:val="003751E8"/>
    <w:rsid w:val="00623ADB"/>
    <w:rsid w:val="00A67265"/>
    <w:rsid w:val="00CD166B"/>
    <w:rsid w:val="00D0561D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Laurie</cp:lastModifiedBy>
  <cp:revision>2</cp:revision>
  <cp:lastPrinted>2014-06-06T20:16:00Z</cp:lastPrinted>
  <dcterms:created xsi:type="dcterms:W3CDTF">2014-10-02T17:13:00Z</dcterms:created>
  <dcterms:modified xsi:type="dcterms:W3CDTF">2014-10-02T17:13:00Z</dcterms:modified>
</cp:coreProperties>
</file>